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6C3" w:rsidRDefault="00D61C2B">
      <w:pPr>
        <w:suppressLineNumbers/>
        <w:spacing w:after="2"/>
        <w:jc w:val="center"/>
      </w:pPr>
      <w:r>
        <w:rPr>
          <w:rFonts w:ascii="Arial"/>
          <w:sz w:val="18"/>
        </w:rPr>
        <w:t>HOUSE DOCKET, NO.         FILED ON: 1/8/2009</w:t>
      </w:r>
    </w:p>
    <w:p w:rsidR="000E26C3" w:rsidRDefault="00D61C2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703EC" w:rsidP="00DB534B">
            <w:pPr>
              <w:suppressLineNumbers/>
              <w:jc w:val="right"/>
              <w:rPr>
                <w:b/>
                <w:sz w:val="28"/>
              </w:rPr>
            </w:pPr>
          </w:p>
        </w:tc>
      </w:tr>
    </w:tbl>
    <w:p w:rsidR="000E26C3" w:rsidRDefault="00D61C2B">
      <w:pPr>
        <w:suppressLineNumbers/>
        <w:spacing w:before="2" w:after="2"/>
        <w:jc w:val="center"/>
      </w:pPr>
      <w:r>
        <w:rPr>
          <w:rFonts w:ascii="Old English Text MT"/>
          <w:sz w:val="32"/>
        </w:rPr>
        <w:t>The Commonwealth of Massachusetts</w:t>
      </w:r>
    </w:p>
    <w:p w:rsidR="000E26C3" w:rsidRDefault="00D61C2B">
      <w:pPr>
        <w:suppressLineNumbers/>
        <w:spacing w:after="2"/>
        <w:jc w:val="center"/>
      </w:pPr>
      <w:r>
        <w:rPr>
          <w:rFonts w:ascii="Times New Roman"/>
          <w:b/>
          <w:sz w:val="32"/>
          <w:vertAlign w:val="superscript"/>
        </w:rPr>
        <w:t>_______________</w:t>
      </w:r>
    </w:p>
    <w:p w:rsidR="000E26C3" w:rsidRDefault="00D61C2B">
      <w:pPr>
        <w:suppressLineNumbers/>
        <w:spacing w:before="2"/>
        <w:jc w:val="center"/>
      </w:pPr>
      <w:r>
        <w:rPr>
          <w:rFonts w:ascii="Times New Roman"/>
          <w:sz w:val="20"/>
        </w:rPr>
        <w:t>PRESENTED BY:</w:t>
      </w:r>
    </w:p>
    <w:p w:rsidR="000E26C3" w:rsidRDefault="00D61C2B">
      <w:pPr>
        <w:suppressLineNumbers/>
        <w:spacing w:after="2"/>
        <w:jc w:val="center"/>
      </w:pPr>
      <w:r>
        <w:rPr>
          <w:rFonts w:ascii="Times New Roman"/>
          <w:b/>
          <w:sz w:val="24"/>
        </w:rPr>
        <w:t>Demetrius J. Atsalis</w:t>
      </w:r>
    </w:p>
    <w:p w:rsidR="000E26C3" w:rsidRDefault="00D61C2B">
      <w:pPr>
        <w:suppressLineNumbers/>
        <w:jc w:val="center"/>
      </w:pPr>
      <w:r>
        <w:rPr>
          <w:rFonts w:ascii="Times New Roman"/>
          <w:b/>
          <w:sz w:val="32"/>
          <w:vertAlign w:val="superscript"/>
        </w:rPr>
        <w:t>_______________</w:t>
      </w:r>
    </w:p>
    <w:p w:rsidR="000E26C3" w:rsidRDefault="00D61C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26C3" w:rsidRDefault="00D61C2B">
      <w:pPr>
        <w:suppressLineNumbers/>
      </w:pPr>
      <w:r>
        <w:rPr>
          <w:rFonts w:ascii="Times New Roman"/>
          <w:sz w:val="20"/>
        </w:rPr>
        <w:tab/>
        <w:t>The undersigned legislators and/or citizens respectfully petition for the passage of the accompanying bill:</w:t>
      </w:r>
    </w:p>
    <w:p w:rsidR="000E26C3" w:rsidRDefault="00D61C2B">
      <w:pPr>
        <w:suppressLineNumbers/>
        <w:spacing w:after="2"/>
        <w:jc w:val="center"/>
      </w:pPr>
      <w:r>
        <w:rPr>
          <w:rFonts w:ascii="Times New Roman"/>
          <w:sz w:val="24"/>
        </w:rPr>
        <w:t xml:space="preserve">An Act requiring the Department of Social Services to provide certain information in care and protection </w:t>
      </w:r>
      <w:proofErr w:type="gramStart"/>
      <w:r>
        <w:rPr>
          <w:rFonts w:ascii="Times New Roman"/>
          <w:sz w:val="24"/>
        </w:rPr>
        <w:t>proceedings  .</w:t>
      </w:r>
      <w:proofErr w:type="gramEnd"/>
    </w:p>
    <w:p w:rsidR="000E26C3" w:rsidRDefault="00D61C2B">
      <w:pPr>
        <w:suppressLineNumbers/>
        <w:spacing w:after="2"/>
        <w:jc w:val="center"/>
      </w:pPr>
      <w:r>
        <w:rPr>
          <w:rFonts w:ascii="Times New Roman"/>
          <w:b/>
          <w:sz w:val="32"/>
          <w:vertAlign w:val="superscript"/>
        </w:rPr>
        <w:t>_______________</w:t>
      </w:r>
    </w:p>
    <w:p w:rsidR="000E26C3" w:rsidRDefault="00D61C2B">
      <w:pPr>
        <w:suppressLineNumbers/>
        <w:jc w:val="center"/>
      </w:pPr>
      <w:r>
        <w:rPr>
          <w:rFonts w:ascii="Times New Roman"/>
          <w:sz w:val="20"/>
        </w:rPr>
        <w:t>PETITION OF:</w:t>
      </w:r>
    </w:p>
    <w:p w:rsidR="000E26C3" w:rsidRDefault="000E26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26C3">
            <w:tc>
              <w:tcPr>
                <w:tcW w:w="4500" w:type="dxa"/>
                <w:tcBorders>
                  <w:top w:val="nil"/>
                  <w:bottom w:val="single" w:sz="4" w:space="0" w:color="auto"/>
                  <w:right w:val="single" w:sz="4" w:space="0" w:color="auto"/>
                </w:tcBorders>
              </w:tcPr>
              <w:p w:rsidR="000E26C3" w:rsidRDefault="00D61C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26C3" w:rsidRDefault="00D61C2B">
                <w:pPr>
                  <w:suppressLineNumbers/>
                  <w:spacing w:after="2"/>
                  <w:rPr>
                    <w:smallCaps/>
                  </w:rPr>
                </w:pPr>
                <w:r>
                  <w:rPr>
                    <w:rFonts w:ascii="Times New Roman"/>
                    <w:smallCaps/>
                    <w:sz w:val="24"/>
                  </w:rPr>
                  <w:t>District/Address:</w:t>
                </w:r>
              </w:p>
            </w:tc>
          </w:tr>
          <w:tr w:rsidR="000E26C3">
            <w:tc>
              <w:tcPr>
                <w:tcW w:w="4500" w:type="dxa"/>
              </w:tcPr>
              <w:p w:rsidR="000E26C3" w:rsidRDefault="00D61C2B">
                <w:pPr>
                  <w:suppressLineNumbers/>
                  <w:spacing w:after="2"/>
                  <w:rPr>
                    <w:rFonts w:ascii="Times New Roman"/>
                  </w:rPr>
                </w:pPr>
                <w:r>
                  <w:rPr>
                    <w:rFonts w:ascii="Times New Roman"/>
                  </w:rPr>
                  <w:t>Demetrius J. Atsalis</w:t>
                </w:r>
              </w:p>
            </w:tc>
            <w:tc>
              <w:tcPr>
                <w:tcW w:w="4500" w:type="dxa"/>
              </w:tcPr>
              <w:p w:rsidR="000E26C3" w:rsidRDefault="00D61C2B">
                <w:pPr>
                  <w:suppressLineNumbers/>
                  <w:spacing w:after="2"/>
                  <w:rPr>
                    <w:rFonts w:ascii="Times New Roman"/>
                  </w:rPr>
                </w:pPr>
                <w:r>
                  <w:rPr>
                    <w:rFonts w:ascii="Times New Roman"/>
                  </w:rPr>
                  <w:t>Second Barnstable</w:t>
                </w:r>
              </w:p>
            </w:tc>
          </w:tr>
        </w:tbl>
      </w:sdtContent>
    </w:sdt>
    <w:p w:rsidR="000E26C3" w:rsidRDefault="00D61C2B">
      <w:pPr>
        <w:suppressLineNumbers/>
      </w:pPr>
      <w:r>
        <w:br w:type="page"/>
      </w:r>
    </w:p>
    <w:p w:rsidR="000E26C3" w:rsidRDefault="00D61C2B">
      <w:pPr>
        <w:suppressLineNumbers/>
        <w:jc w:val="center"/>
      </w:pPr>
      <w:r>
        <w:rPr>
          <w:rFonts w:ascii="Times New Roman"/>
          <w:sz w:val="24"/>
        </w:rPr>
        <w:lastRenderedPageBreak/>
        <w:t>[SIMILAR MATTER FILED IN PREVIOUS SESSION</w:t>
      </w:r>
      <w:r>
        <w:rPr>
          <w:rFonts w:ascii="Times New Roman"/>
          <w:sz w:val="24"/>
        </w:rPr>
        <w:br/>
        <w:t>SEE HOUSE, NO. 68 OF 2007-2008.]</w:t>
      </w:r>
    </w:p>
    <w:p w:rsidR="000E26C3" w:rsidRDefault="00D61C2B">
      <w:pPr>
        <w:suppressLineNumbers/>
        <w:spacing w:before="2" w:after="2"/>
        <w:jc w:val="center"/>
      </w:pPr>
      <w:r>
        <w:rPr>
          <w:rFonts w:ascii="Old English Text MT"/>
          <w:sz w:val="32"/>
        </w:rPr>
        <w:t>The Commonwealth of Massachusetts</w:t>
      </w:r>
      <w:r>
        <w:rPr>
          <w:rFonts w:ascii="Old English Text MT"/>
          <w:sz w:val="32"/>
        </w:rPr>
        <w:br/>
      </w:r>
    </w:p>
    <w:p w:rsidR="000E26C3" w:rsidRDefault="00D61C2B">
      <w:pPr>
        <w:suppressLineNumbers/>
        <w:spacing w:after="2"/>
        <w:jc w:val="center"/>
      </w:pPr>
      <w:r>
        <w:rPr>
          <w:rFonts w:ascii="Times New Roman"/>
          <w:b/>
          <w:sz w:val="24"/>
          <w:vertAlign w:val="superscript"/>
        </w:rPr>
        <w:t>_______________</w:t>
      </w:r>
    </w:p>
    <w:p w:rsidR="000E26C3" w:rsidRDefault="00D61C2B">
      <w:pPr>
        <w:suppressLineNumbers/>
        <w:spacing w:after="2"/>
        <w:jc w:val="center"/>
      </w:pPr>
      <w:r>
        <w:rPr>
          <w:rFonts w:ascii="Times New Roman"/>
          <w:b/>
          <w:sz w:val="18"/>
        </w:rPr>
        <w:t>In the Year Two Thousand and Nine</w:t>
      </w:r>
    </w:p>
    <w:p w:rsidR="000E26C3" w:rsidRDefault="00D61C2B">
      <w:pPr>
        <w:suppressLineNumbers/>
        <w:spacing w:after="2"/>
        <w:jc w:val="center"/>
      </w:pPr>
      <w:r>
        <w:rPr>
          <w:rFonts w:ascii="Times New Roman"/>
          <w:b/>
          <w:sz w:val="24"/>
          <w:vertAlign w:val="superscript"/>
        </w:rPr>
        <w:t>_______________</w:t>
      </w:r>
    </w:p>
    <w:p w:rsidR="000E26C3" w:rsidRDefault="00D61C2B">
      <w:pPr>
        <w:suppressLineNumbers/>
        <w:spacing w:after="2"/>
      </w:pPr>
      <w:r>
        <w:rPr>
          <w:sz w:val="14"/>
        </w:rPr>
        <w:br/>
      </w:r>
      <w:r>
        <w:br/>
      </w:r>
    </w:p>
    <w:p w:rsidR="000E26C3" w:rsidRDefault="00D61C2B">
      <w:pPr>
        <w:suppressLineNumbers/>
      </w:pPr>
      <w:r>
        <w:rPr>
          <w:rFonts w:ascii="Times New Roman"/>
          <w:smallCaps/>
          <w:sz w:val="28"/>
        </w:rPr>
        <w:t xml:space="preserve">An Act requiring the Department of Social Services to provide certain information in care and protection </w:t>
      </w:r>
      <w:proofErr w:type="gramStart"/>
      <w:r>
        <w:rPr>
          <w:rFonts w:ascii="Times New Roman"/>
          <w:smallCaps/>
          <w:sz w:val="28"/>
        </w:rPr>
        <w:t>proceedings  .</w:t>
      </w:r>
      <w:proofErr w:type="gramEnd"/>
      <w:r>
        <w:br/>
      </w:r>
      <w:r>
        <w:br/>
      </w:r>
      <w:r>
        <w:br/>
      </w:r>
    </w:p>
    <w:p w:rsidR="000E26C3" w:rsidRDefault="00D61C2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26C3" w:rsidRDefault="00D61C2B" w:rsidP="006703EC">
      <w:pPr>
        <w:pStyle w:val="Default"/>
        <w:spacing w:after="2758" w:line="260" w:lineRule="atLeast"/>
        <w:ind w:left="70"/>
      </w:pPr>
      <w:r>
        <w:rPr>
          <w:rFonts w:ascii="Times New Roman"/>
          <w:sz w:val="22"/>
        </w:rPr>
        <w:tab/>
      </w:r>
      <w:proofErr w:type="gramStart"/>
      <w:r w:rsidR="006703EC">
        <w:rPr>
          <w:sz w:val="20"/>
          <w:szCs w:val="20"/>
        </w:rPr>
        <w:t>SECTION 1.</w:t>
      </w:r>
      <w:proofErr w:type="gramEnd"/>
      <w:r w:rsidR="006703EC">
        <w:rPr>
          <w:sz w:val="20"/>
          <w:szCs w:val="20"/>
        </w:rPr>
        <w:t>  Chapter 18B of the General Laws, as appearing in the 2006 Official Edition, is hereby amended by inserting after section 6A the following section</w:t>
      </w:r>
      <w:proofErr w:type="gramStart"/>
      <w:r w:rsidR="006703EC">
        <w:rPr>
          <w:sz w:val="20"/>
          <w:szCs w:val="20"/>
        </w:rPr>
        <w:t>:—</w:t>
      </w:r>
      <w:proofErr w:type="gramEnd"/>
      <w:r w:rsidR="006703EC">
        <w:rPr>
          <w:sz w:val="20"/>
          <w:szCs w:val="20"/>
        </w:rPr>
        <w:br/>
        <w:t>            Section 6B. The department shall develop a handbook explaining in detail the process involved in the protection and care of children proceedings including but not be limited to the guidelines and procedures of the department and the legal rights of all parties to such proceedings. Such handbook shall be given, at no cost, to all parties or the representatives or agents in such proceedings at the initial contact.</w:t>
      </w:r>
    </w:p>
    <w:sectPr w:rsidR="000E26C3" w:rsidSect="000E26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KMIF A+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26C3"/>
    <w:rsid w:val="000E26C3"/>
    <w:rsid w:val="006703EC"/>
    <w:rsid w:val="00D61C2B"/>
    <w:rsid w:val="00FB3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C2B"/>
    <w:rPr>
      <w:rFonts w:ascii="Tahoma" w:hAnsi="Tahoma" w:cs="Tahoma"/>
      <w:sz w:val="16"/>
      <w:szCs w:val="16"/>
    </w:rPr>
  </w:style>
  <w:style w:type="character" w:styleId="LineNumber">
    <w:name w:val="line number"/>
    <w:basedOn w:val="DefaultParagraphFont"/>
    <w:uiPriority w:val="99"/>
    <w:semiHidden/>
    <w:unhideWhenUsed/>
    <w:rsid w:val="00D61C2B"/>
  </w:style>
  <w:style w:type="paragraph" w:customStyle="1" w:styleId="Default">
    <w:name w:val="Default"/>
    <w:rsid w:val="00D61C2B"/>
    <w:pPr>
      <w:autoSpaceDE w:val="0"/>
      <w:autoSpaceDN w:val="0"/>
      <w:adjustRightInd w:val="0"/>
      <w:spacing w:after="0" w:line="240" w:lineRule="auto"/>
    </w:pPr>
    <w:rPr>
      <w:rFonts w:ascii="GKMIF A+ Times" w:hAnsi="GKMIF A+ Times" w:cs="GKMIF A+ Times"/>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1426</Characters>
  <Application>Microsoft Office Word</Application>
  <DocSecurity>0</DocSecurity>
  <Lines>11</Lines>
  <Paragraphs>3</Paragraphs>
  <ScaleCrop>false</ScaleCrop>
  <Company>LEG</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2009-01-08T21:41:00Z</dcterms:created>
  <dcterms:modified xsi:type="dcterms:W3CDTF">2009-01-09T23:02:00Z</dcterms:modified>
</cp:coreProperties>
</file>