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A3" w:rsidRDefault="009A121A">
      <w:pPr>
        <w:suppressLineNumbers/>
        <w:spacing w:after="2"/>
        <w:jc w:val="center"/>
      </w:pPr>
      <w:r>
        <w:rPr>
          <w:rFonts w:ascii="Arial"/>
          <w:sz w:val="18"/>
        </w:rPr>
        <w:t>HOUSE DOCKET, NO.         FILED ON: 1/8/2009</w:t>
      </w:r>
    </w:p>
    <w:p w:rsidR="00D972A3" w:rsidRDefault="009A121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D7256" w:rsidP="00DB534B">
            <w:pPr>
              <w:suppressLineNumbers/>
              <w:jc w:val="right"/>
              <w:rPr>
                <w:b/>
                <w:sz w:val="28"/>
              </w:rPr>
            </w:pPr>
          </w:p>
        </w:tc>
      </w:tr>
    </w:tbl>
    <w:p w:rsidR="00D972A3" w:rsidRDefault="009A121A">
      <w:pPr>
        <w:suppressLineNumbers/>
        <w:spacing w:before="2" w:after="2"/>
        <w:jc w:val="center"/>
      </w:pPr>
      <w:r>
        <w:rPr>
          <w:rFonts w:ascii="Old English Text MT"/>
          <w:sz w:val="32"/>
        </w:rPr>
        <w:t>The Commonwealth of Massachusetts</w:t>
      </w:r>
    </w:p>
    <w:p w:rsidR="00D972A3" w:rsidRDefault="009A121A">
      <w:pPr>
        <w:suppressLineNumbers/>
        <w:spacing w:after="2"/>
        <w:jc w:val="center"/>
      </w:pPr>
      <w:r>
        <w:rPr>
          <w:rFonts w:ascii="Times New Roman"/>
          <w:b/>
          <w:sz w:val="32"/>
          <w:vertAlign w:val="superscript"/>
        </w:rPr>
        <w:t>_______________</w:t>
      </w:r>
    </w:p>
    <w:p w:rsidR="00D972A3" w:rsidRDefault="009A121A">
      <w:pPr>
        <w:suppressLineNumbers/>
        <w:spacing w:before="2"/>
        <w:jc w:val="center"/>
      </w:pPr>
      <w:r>
        <w:rPr>
          <w:rFonts w:ascii="Times New Roman"/>
          <w:sz w:val="20"/>
        </w:rPr>
        <w:t>PRESENTED BY:</w:t>
      </w:r>
    </w:p>
    <w:p w:rsidR="00D972A3" w:rsidRDefault="009A121A">
      <w:pPr>
        <w:suppressLineNumbers/>
        <w:spacing w:after="2"/>
        <w:jc w:val="center"/>
      </w:pPr>
      <w:r>
        <w:rPr>
          <w:rFonts w:ascii="Times New Roman"/>
          <w:b/>
          <w:sz w:val="24"/>
        </w:rPr>
        <w:t>Demetrius J. Atsalis</w:t>
      </w:r>
    </w:p>
    <w:p w:rsidR="00D972A3" w:rsidRDefault="009A121A">
      <w:pPr>
        <w:suppressLineNumbers/>
        <w:jc w:val="center"/>
      </w:pPr>
      <w:r>
        <w:rPr>
          <w:rFonts w:ascii="Times New Roman"/>
          <w:b/>
          <w:sz w:val="32"/>
          <w:vertAlign w:val="superscript"/>
        </w:rPr>
        <w:t>_______________</w:t>
      </w:r>
    </w:p>
    <w:p w:rsidR="00D972A3" w:rsidRDefault="009A12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72A3" w:rsidRDefault="009A121A">
      <w:pPr>
        <w:suppressLineNumbers/>
      </w:pPr>
      <w:r>
        <w:rPr>
          <w:rFonts w:ascii="Times New Roman"/>
          <w:sz w:val="20"/>
        </w:rPr>
        <w:tab/>
        <w:t>The undersigned legislators and/or citizens respectfully petition for the passage of the accompanying bill:</w:t>
      </w:r>
    </w:p>
    <w:p w:rsidR="00D972A3" w:rsidRDefault="009A121A">
      <w:pPr>
        <w:suppressLineNumbers/>
        <w:spacing w:after="2"/>
        <w:jc w:val="center"/>
      </w:pPr>
      <w:proofErr w:type="gramStart"/>
      <w:r>
        <w:rPr>
          <w:rFonts w:ascii="Times New Roman"/>
          <w:sz w:val="24"/>
        </w:rPr>
        <w:t>An Act regulating apprenticeships under the practice of cosmetology.</w:t>
      </w:r>
      <w:proofErr w:type="gramEnd"/>
    </w:p>
    <w:p w:rsidR="00D972A3" w:rsidRDefault="009A121A">
      <w:pPr>
        <w:suppressLineNumbers/>
        <w:spacing w:after="2"/>
        <w:jc w:val="center"/>
      </w:pPr>
      <w:r>
        <w:rPr>
          <w:rFonts w:ascii="Times New Roman"/>
          <w:b/>
          <w:sz w:val="32"/>
          <w:vertAlign w:val="superscript"/>
        </w:rPr>
        <w:t>_______________</w:t>
      </w:r>
    </w:p>
    <w:p w:rsidR="00D972A3" w:rsidRDefault="009A121A">
      <w:pPr>
        <w:suppressLineNumbers/>
        <w:jc w:val="center"/>
      </w:pPr>
      <w:r>
        <w:rPr>
          <w:rFonts w:ascii="Times New Roman"/>
          <w:sz w:val="20"/>
        </w:rPr>
        <w:t>PETITION OF:</w:t>
      </w:r>
    </w:p>
    <w:p w:rsidR="00D972A3" w:rsidRDefault="00D972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72A3">
            <w:tc>
              <w:tcPr>
                <w:tcW w:w="4500" w:type="dxa"/>
                <w:tcBorders>
                  <w:top w:val="nil"/>
                  <w:bottom w:val="single" w:sz="4" w:space="0" w:color="auto"/>
                  <w:right w:val="single" w:sz="4" w:space="0" w:color="auto"/>
                </w:tcBorders>
              </w:tcPr>
              <w:p w:rsidR="00D972A3" w:rsidRDefault="009A12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72A3" w:rsidRDefault="009A121A">
                <w:pPr>
                  <w:suppressLineNumbers/>
                  <w:spacing w:after="2"/>
                  <w:rPr>
                    <w:smallCaps/>
                  </w:rPr>
                </w:pPr>
                <w:r>
                  <w:rPr>
                    <w:rFonts w:ascii="Times New Roman"/>
                    <w:smallCaps/>
                    <w:sz w:val="24"/>
                  </w:rPr>
                  <w:t>District/Address:</w:t>
                </w:r>
              </w:p>
            </w:tc>
          </w:tr>
          <w:tr w:rsidR="00D972A3">
            <w:tc>
              <w:tcPr>
                <w:tcW w:w="4500" w:type="dxa"/>
              </w:tcPr>
              <w:p w:rsidR="00D972A3" w:rsidRDefault="009A121A">
                <w:pPr>
                  <w:suppressLineNumbers/>
                  <w:spacing w:after="2"/>
                  <w:rPr>
                    <w:rFonts w:ascii="Times New Roman"/>
                  </w:rPr>
                </w:pPr>
                <w:r>
                  <w:rPr>
                    <w:rFonts w:ascii="Times New Roman"/>
                  </w:rPr>
                  <w:t>Demetrius J. Atsalis</w:t>
                </w:r>
              </w:p>
            </w:tc>
            <w:tc>
              <w:tcPr>
                <w:tcW w:w="4500" w:type="dxa"/>
              </w:tcPr>
              <w:p w:rsidR="00D972A3" w:rsidRDefault="009A121A">
                <w:pPr>
                  <w:suppressLineNumbers/>
                  <w:spacing w:after="2"/>
                  <w:rPr>
                    <w:rFonts w:ascii="Times New Roman"/>
                  </w:rPr>
                </w:pPr>
                <w:r>
                  <w:rPr>
                    <w:rFonts w:ascii="Times New Roman"/>
                  </w:rPr>
                  <w:t>Second Barnstable</w:t>
                </w:r>
              </w:p>
            </w:tc>
          </w:tr>
        </w:tbl>
      </w:sdtContent>
    </w:sdt>
    <w:p w:rsidR="00D972A3" w:rsidRDefault="009A121A">
      <w:pPr>
        <w:suppressLineNumbers/>
      </w:pPr>
      <w:r>
        <w:br w:type="page"/>
      </w:r>
    </w:p>
    <w:p w:rsidR="00D972A3" w:rsidRDefault="009A121A">
      <w:pPr>
        <w:suppressLineNumbers/>
        <w:jc w:val="center"/>
      </w:pPr>
      <w:r>
        <w:rPr>
          <w:rFonts w:ascii="Times New Roman"/>
          <w:sz w:val="24"/>
        </w:rPr>
        <w:lastRenderedPageBreak/>
        <w:t>[SIMILAR MATTER FILED IN PREVIOUS SESSION</w:t>
      </w:r>
      <w:r>
        <w:rPr>
          <w:rFonts w:ascii="Times New Roman"/>
          <w:sz w:val="24"/>
        </w:rPr>
        <w:br/>
        <w:t>SEE HOUSE, NO. 202 OF 2007-2008.]</w:t>
      </w:r>
    </w:p>
    <w:p w:rsidR="00D972A3" w:rsidRDefault="009A121A">
      <w:pPr>
        <w:suppressLineNumbers/>
        <w:spacing w:before="2" w:after="2"/>
        <w:jc w:val="center"/>
      </w:pPr>
      <w:r>
        <w:rPr>
          <w:rFonts w:ascii="Old English Text MT"/>
          <w:sz w:val="32"/>
        </w:rPr>
        <w:t>The Commonwealth of Massachusetts</w:t>
      </w:r>
      <w:r>
        <w:rPr>
          <w:rFonts w:ascii="Old English Text MT"/>
          <w:sz w:val="32"/>
        </w:rPr>
        <w:br/>
      </w:r>
    </w:p>
    <w:p w:rsidR="00D972A3" w:rsidRDefault="009A121A">
      <w:pPr>
        <w:suppressLineNumbers/>
        <w:spacing w:after="2"/>
        <w:jc w:val="center"/>
      </w:pPr>
      <w:r>
        <w:rPr>
          <w:rFonts w:ascii="Times New Roman"/>
          <w:b/>
          <w:sz w:val="24"/>
          <w:vertAlign w:val="superscript"/>
        </w:rPr>
        <w:t>_______________</w:t>
      </w:r>
    </w:p>
    <w:p w:rsidR="00D972A3" w:rsidRDefault="009A121A">
      <w:pPr>
        <w:suppressLineNumbers/>
        <w:spacing w:after="2"/>
        <w:jc w:val="center"/>
      </w:pPr>
      <w:r>
        <w:rPr>
          <w:rFonts w:ascii="Times New Roman"/>
          <w:b/>
          <w:sz w:val="18"/>
        </w:rPr>
        <w:t>In the Year Two Thousand and Nine</w:t>
      </w:r>
    </w:p>
    <w:p w:rsidR="00D972A3" w:rsidRDefault="009A121A">
      <w:pPr>
        <w:suppressLineNumbers/>
        <w:spacing w:after="2"/>
        <w:jc w:val="center"/>
      </w:pPr>
      <w:r>
        <w:rPr>
          <w:rFonts w:ascii="Times New Roman"/>
          <w:b/>
          <w:sz w:val="24"/>
          <w:vertAlign w:val="superscript"/>
        </w:rPr>
        <w:t>_______________</w:t>
      </w:r>
    </w:p>
    <w:p w:rsidR="00D972A3" w:rsidRDefault="009A121A">
      <w:pPr>
        <w:suppressLineNumbers/>
        <w:spacing w:after="2"/>
      </w:pPr>
      <w:r>
        <w:rPr>
          <w:sz w:val="14"/>
        </w:rPr>
        <w:br/>
      </w:r>
      <w:r>
        <w:br/>
      </w:r>
    </w:p>
    <w:p w:rsidR="00D972A3" w:rsidRDefault="009A121A">
      <w:pPr>
        <w:suppressLineNumbers/>
      </w:pPr>
      <w:proofErr w:type="gramStart"/>
      <w:r>
        <w:rPr>
          <w:rFonts w:ascii="Times New Roman"/>
          <w:smallCaps/>
          <w:sz w:val="28"/>
        </w:rPr>
        <w:t>An Act regulating apprenticeships under the practice of cosmetology.</w:t>
      </w:r>
      <w:proofErr w:type="gramEnd"/>
      <w:r>
        <w:br/>
      </w:r>
      <w:r>
        <w:br/>
      </w:r>
      <w:r>
        <w:br/>
      </w:r>
    </w:p>
    <w:p w:rsidR="00D972A3" w:rsidRDefault="009A12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bookmarkStart w:id="0" w:name="BillText"/>
      <w:bookmarkEnd w:id="0"/>
      <w:proofErr w:type="gramStart"/>
      <w:r w:rsidRPr="00BD7256">
        <w:rPr>
          <w:rFonts w:ascii="Times New Roman" w:eastAsia="Times New Roman" w:hAnsi="Times New Roman" w:cs="Times New Roman"/>
          <w:sz w:val="20"/>
          <w:szCs w:val="20"/>
        </w:rPr>
        <w:t>SECTION 1.</w:t>
      </w:r>
      <w:proofErr w:type="gramEnd"/>
      <w:r w:rsidRPr="00BD7256">
        <w:rPr>
          <w:rFonts w:ascii="Times New Roman" w:eastAsia="Times New Roman" w:hAnsi="Times New Roman" w:cs="Times New Roman"/>
          <w:sz w:val="20"/>
          <w:szCs w:val="20"/>
        </w:rPr>
        <w:t>  Section 87KK of chapter 112 of the General Laws, as appearing in the 200</w:t>
      </w:r>
      <w:r>
        <w:rPr>
          <w:rFonts w:ascii="Times New Roman" w:eastAsia="Times New Roman" w:hAnsi="Times New Roman" w:cs="Times New Roman"/>
          <w:sz w:val="20"/>
          <w:szCs w:val="20"/>
        </w:rPr>
        <w:t>6</w:t>
      </w:r>
      <w:r w:rsidRPr="00BD7256">
        <w:rPr>
          <w:rFonts w:ascii="Times New Roman" w:eastAsia="Times New Roman" w:hAnsi="Times New Roman" w:cs="Times New Roman"/>
          <w:sz w:val="20"/>
          <w:szCs w:val="20"/>
        </w:rPr>
        <w:t xml:space="preserve"> Official Edition, is hereby amended by inserting in place thereof after the following section:—</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Section 87KK ½     COSMETOLOGY APPRENTICESHIPS</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Each cosmetology apprentice shall receive instruction from a licensee who is a shop owner and has been licensed and practicing for a minimum of 10 consecutive full-time years immediately prior to the time of the apprenticeship in the area of cosmetology which the apprentice is seeking licensure.</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At no time shall a supervisor of an apprentice have more than one apprentice nor shall the apprentice be allowed to work if the supervisor is not available. The supervisor shall keep a weekly record of the apprentice’s attendance and it shall include: (a) the name of the apprentice; (b) the name and address of the shop; (c) the dates the apprentice worked; (d) the total number of hours worked during the week; (e) the work processes performed on the days the apprentice worked; (f) the signature of the supervisor; and (e) the signature of the apprentice.</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A cosmetology apprentice shall not perform any client services for the first 100 hours of the apprenticeship. An apprentice shall spend no more than 30 minutes a day cleaning during hours that are being documented as part of the apprenticeship requirement. An apprentice shall wear a name tag stating “Apprentice.” The Board does not govern whether the apprentice is paid money or receives a stipend.</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A cosmetology apprentice will consist of approximately 20 hours per week of shop work with no more than 85 hours per month for a total of 2,000 hours of documented work with clients or the supervisor.</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To accommodate unexpected illness or required absences, an apprentice may work more or less hours per week but in no instance can the apprenticeship extend more than 36 months. To accommodate acceleration, an apprentice may work additional hours per week, but in no instance can the total 2,000 apprenticeship hours be completed in less than 12 months.</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 xml:space="preserve">At the conclusion of the apprenticeship, the apprentice shall have acquired the following competencies: (a) shampooing; (b) hair-cutting, hairstyling and hair-shaping; (c) hair coloring, including temporary, semi-permanent and permanent; (d) permanent waxing and straightening; (e) hair analysis &amp; scalp treatments; (f) facials; (g) waxing; (h) manicuring and </w:t>
      </w:r>
      <w:proofErr w:type="spellStart"/>
      <w:r w:rsidRPr="00BD7256">
        <w:rPr>
          <w:rFonts w:ascii="Times New Roman" w:eastAsia="Times New Roman" w:hAnsi="Times New Roman" w:cs="Times New Roman"/>
          <w:sz w:val="20"/>
          <w:szCs w:val="20"/>
        </w:rPr>
        <w:t>pedicuring</w:t>
      </w:r>
      <w:proofErr w:type="spellEnd"/>
      <w:r w:rsidRPr="00BD7256">
        <w:rPr>
          <w:rFonts w:ascii="Times New Roman" w:eastAsia="Times New Roman" w:hAnsi="Times New Roman" w:cs="Times New Roman"/>
          <w:sz w:val="20"/>
          <w:szCs w:val="20"/>
        </w:rPr>
        <w:t>; (</w:t>
      </w:r>
      <w:proofErr w:type="spellStart"/>
      <w:r w:rsidRPr="00BD7256">
        <w:rPr>
          <w:rFonts w:ascii="Times New Roman" w:eastAsia="Times New Roman" w:hAnsi="Times New Roman" w:cs="Times New Roman"/>
          <w:sz w:val="20"/>
          <w:szCs w:val="20"/>
        </w:rPr>
        <w:t>i</w:t>
      </w:r>
      <w:proofErr w:type="spellEnd"/>
      <w:r w:rsidRPr="00BD7256">
        <w:rPr>
          <w:rFonts w:ascii="Times New Roman" w:eastAsia="Times New Roman" w:hAnsi="Times New Roman" w:cs="Times New Roman"/>
          <w:sz w:val="20"/>
          <w:szCs w:val="20"/>
        </w:rPr>
        <w:t>) sanitation and sterilization techniques for shop equipment and supplies; (j) sanitary health and hygiene procedures; and (m) the safe use, storage and disposal of shop chemicals.</w:t>
      </w:r>
    </w:p>
    <w:p w:rsidR="00BD7256"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The Board of Registration shall be responsible for promulgating rules and regulations measuring the competency levels of all cosmetology apprenticeship candidates. All cosmetology apprenticeship candidates must take and pass the Board of Cosmetologist written examination.</w:t>
      </w:r>
    </w:p>
    <w:p w:rsidR="00D972A3" w:rsidRPr="00BD7256" w:rsidRDefault="00BD7256" w:rsidP="00BD7256">
      <w:pPr>
        <w:spacing w:after="0" w:line="240" w:lineRule="auto"/>
        <w:ind w:firstLine="720"/>
        <w:jc w:val="both"/>
        <w:rPr>
          <w:rFonts w:ascii="Times New Roman" w:eastAsia="Times New Roman" w:hAnsi="Times New Roman" w:cs="Times New Roman"/>
          <w:sz w:val="24"/>
          <w:szCs w:val="24"/>
        </w:rPr>
      </w:pPr>
      <w:r w:rsidRPr="00BD7256">
        <w:rPr>
          <w:rFonts w:ascii="Times New Roman" w:eastAsia="Times New Roman" w:hAnsi="Times New Roman" w:cs="Times New Roman"/>
          <w:sz w:val="20"/>
          <w:szCs w:val="20"/>
        </w:rPr>
        <w:t>A person who violates a prohibition under this section is subject to administrative penalties established by the Board of Cosmetology.</w:t>
      </w:r>
    </w:p>
    <w:sectPr w:rsidR="00D972A3" w:rsidRPr="00BD7256" w:rsidSect="00D972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72A3"/>
    <w:rsid w:val="009A121A"/>
    <w:rsid w:val="00A70FBA"/>
    <w:rsid w:val="00BD7256"/>
    <w:rsid w:val="00D97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21A"/>
    <w:rPr>
      <w:rFonts w:ascii="Tahoma" w:hAnsi="Tahoma" w:cs="Tahoma"/>
      <w:sz w:val="16"/>
      <w:szCs w:val="16"/>
    </w:rPr>
  </w:style>
  <w:style w:type="character" w:styleId="LineNumber">
    <w:name w:val="line number"/>
    <w:basedOn w:val="DefaultParagraphFont"/>
    <w:uiPriority w:val="99"/>
    <w:semiHidden/>
    <w:unhideWhenUsed/>
    <w:rsid w:val="009A121A"/>
  </w:style>
</w:styles>
</file>

<file path=word/webSettings.xml><?xml version="1.0" encoding="utf-8"?>
<w:webSettings xmlns:r="http://schemas.openxmlformats.org/officeDocument/2006/relationships" xmlns:w="http://schemas.openxmlformats.org/wordprocessingml/2006/main">
  <w:divs>
    <w:div w:id="1528641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Company>LEG</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2009-01-08T21:29:00Z</dcterms:created>
  <dcterms:modified xsi:type="dcterms:W3CDTF">2009-01-09T22:54:00Z</dcterms:modified>
</cp:coreProperties>
</file>