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AD" w:rsidRDefault="00A66C0D">
      <w:pPr>
        <w:suppressLineNumbers/>
        <w:spacing w:after="2"/>
        <w:jc w:val="center"/>
      </w:pPr>
      <w:r>
        <w:rPr>
          <w:rFonts w:ascii="Arial"/>
          <w:sz w:val="18"/>
        </w:rPr>
        <w:t>HOUSE DOCKET, NO.         FILED ON: 1/16/2009</w:t>
      </w:r>
    </w:p>
    <w:p w:rsidR="007909AD" w:rsidRDefault="00A66C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6C0D" w:rsidP="00DB534B">
            <w:pPr>
              <w:suppressLineNumbers/>
              <w:jc w:val="right"/>
              <w:rPr>
                <w:b/>
                <w:sz w:val="28"/>
              </w:rPr>
            </w:pPr>
          </w:p>
        </w:tc>
      </w:tr>
    </w:tbl>
    <w:p w:rsidR="007909AD" w:rsidRDefault="00A66C0D">
      <w:pPr>
        <w:suppressLineNumbers/>
        <w:spacing w:before="2" w:after="2"/>
        <w:jc w:val="center"/>
      </w:pPr>
      <w:r>
        <w:rPr>
          <w:rFonts w:ascii="Old English Text MT"/>
          <w:sz w:val="32"/>
        </w:rPr>
        <w:t>The Commonwealth of Massachusetts</w:t>
      </w:r>
    </w:p>
    <w:p w:rsidR="007909AD" w:rsidRDefault="00A66C0D">
      <w:pPr>
        <w:suppressLineNumbers/>
        <w:spacing w:after="2"/>
        <w:jc w:val="center"/>
      </w:pPr>
      <w:r>
        <w:rPr>
          <w:rFonts w:ascii="Times New Roman"/>
          <w:b/>
          <w:sz w:val="32"/>
          <w:vertAlign w:val="superscript"/>
        </w:rPr>
        <w:t>_______________</w:t>
      </w:r>
    </w:p>
    <w:p w:rsidR="007909AD" w:rsidRDefault="00A66C0D">
      <w:pPr>
        <w:suppressLineNumbers/>
        <w:spacing w:before="2"/>
        <w:jc w:val="center"/>
      </w:pPr>
      <w:r>
        <w:rPr>
          <w:rFonts w:ascii="Times New Roman"/>
          <w:sz w:val="20"/>
        </w:rPr>
        <w:t>PRESENTED BY:</w:t>
      </w:r>
    </w:p>
    <w:p w:rsidR="007909AD" w:rsidRDefault="00A66C0D">
      <w:pPr>
        <w:suppressLineNumbers/>
        <w:spacing w:after="2"/>
        <w:jc w:val="center"/>
      </w:pPr>
      <w:r>
        <w:rPr>
          <w:rFonts w:ascii="Times New Roman"/>
          <w:b/>
          <w:sz w:val="24"/>
        </w:rPr>
        <w:t>Geraldo Alicea</w:t>
      </w:r>
    </w:p>
    <w:p w:rsidR="007909AD" w:rsidRDefault="00A66C0D">
      <w:pPr>
        <w:suppressLineNumbers/>
        <w:jc w:val="center"/>
      </w:pPr>
      <w:r>
        <w:rPr>
          <w:rFonts w:ascii="Times New Roman"/>
          <w:b/>
          <w:sz w:val="32"/>
          <w:vertAlign w:val="superscript"/>
        </w:rPr>
        <w:t>_______________</w:t>
      </w:r>
    </w:p>
    <w:p w:rsidR="007909AD" w:rsidRDefault="00A66C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09AD" w:rsidRDefault="00A66C0D">
      <w:pPr>
        <w:suppressLineNumbers/>
      </w:pPr>
      <w:r>
        <w:rPr>
          <w:rFonts w:ascii="Times New Roman"/>
          <w:sz w:val="20"/>
        </w:rPr>
        <w:tab/>
        <w:t>The undersigned legislators and/or citizens respectfully petition for the passage of the accompanying bill:</w:t>
      </w:r>
    </w:p>
    <w:p w:rsidR="007909AD" w:rsidRDefault="00A66C0D">
      <w:pPr>
        <w:suppressLineNumbers/>
        <w:spacing w:after="2"/>
        <w:jc w:val="center"/>
      </w:pPr>
      <w:r>
        <w:rPr>
          <w:rFonts w:ascii="Times New Roman"/>
          <w:sz w:val="24"/>
        </w:rPr>
        <w:t>An Act to Prohibit Novelty L</w:t>
      </w:r>
      <w:r>
        <w:rPr>
          <w:rFonts w:ascii="Times New Roman"/>
          <w:sz w:val="24"/>
        </w:rPr>
        <w:t>ighters.</w:t>
      </w:r>
    </w:p>
    <w:p w:rsidR="007909AD" w:rsidRDefault="00A66C0D">
      <w:pPr>
        <w:suppressLineNumbers/>
        <w:spacing w:after="2"/>
        <w:jc w:val="center"/>
      </w:pPr>
      <w:r>
        <w:rPr>
          <w:rFonts w:ascii="Times New Roman"/>
          <w:b/>
          <w:sz w:val="32"/>
          <w:vertAlign w:val="superscript"/>
        </w:rPr>
        <w:t>_______________</w:t>
      </w:r>
    </w:p>
    <w:p w:rsidR="007909AD" w:rsidRDefault="00A66C0D">
      <w:pPr>
        <w:suppressLineNumbers/>
        <w:jc w:val="center"/>
      </w:pPr>
      <w:r>
        <w:rPr>
          <w:rFonts w:ascii="Times New Roman"/>
          <w:sz w:val="20"/>
        </w:rPr>
        <w:t>PETITION OF:</w:t>
      </w:r>
    </w:p>
    <w:p w:rsidR="007909AD" w:rsidRDefault="007909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09AD">
            <w:tblPrEx>
              <w:tblCellMar>
                <w:top w:w="0" w:type="dxa"/>
                <w:bottom w:w="0" w:type="dxa"/>
              </w:tblCellMar>
            </w:tblPrEx>
            <w:tc>
              <w:tcPr>
                <w:tcW w:w="4500" w:type="dxa"/>
                <w:tcBorders>
                  <w:top w:val="nil"/>
                  <w:bottom w:val="single" w:sz="4" w:space="0" w:color="auto"/>
                  <w:right w:val="single" w:sz="4" w:space="0" w:color="auto"/>
                </w:tcBorders>
              </w:tcPr>
              <w:p w:rsidR="007909AD" w:rsidRDefault="00A66C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09AD" w:rsidRDefault="00A66C0D">
                <w:pPr>
                  <w:suppressLineNumbers/>
                  <w:spacing w:after="2"/>
                  <w:rPr>
                    <w:smallCaps/>
                  </w:rPr>
                </w:pPr>
                <w:r>
                  <w:rPr>
                    <w:rFonts w:ascii="Times New Roman"/>
                    <w:smallCaps/>
                    <w:sz w:val="24"/>
                  </w:rPr>
                  <w:t>District/Address:</w:t>
                </w:r>
              </w:p>
            </w:tc>
          </w:tr>
          <w:tr w:rsidR="007909AD">
            <w:tblPrEx>
              <w:tblCellMar>
                <w:top w:w="0" w:type="dxa"/>
                <w:bottom w:w="0" w:type="dxa"/>
              </w:tblCellMar>
            </w:tblPrEx>
            <w:tc>
              <w:tcPr>
                <w:tcW w:w="4500" w:type="dxa"/>
              </w:tcPr>
              <w:p w:rsidR="007909AD" w:rsidRDefault="00A66C0D">
                <w:pPr>
                  <w:suppressLineNumbers/>
                  <w:spacing w:after="2"/>
                  <w:rPr>
                    <w:rFonts w:ascii="Times New Roman"/>
                  </w:rPr>
                </w:pPr>
                <w:r>
                  <w:rPr>
                    <w:rFonts w:ascii="Times New Roman"/>
                  </w:rPr>
                  <w:t>Geraldo Alicea</w:t>
                </w:r>
              </w:p>
            </w:tc>
            <w:tc>
              <w:tcPr>
                <w:tcW w:w="4500" w:type="dxa"/>
              </w:tcPr>
              <w:p w:rsidR="007909AD" w:rsidRDefault="00A66C0D">
                <w:pPr>
                  <w:suppressLineNumbers/>
                  <w:spacing w:after="2"/>
                  <w:rPr>
                    <w:rFonts w:ascii="Times New Roman"/>
                  </w:rPr>
                </w:pPr>
                <w:r>
                  <w:rPr>
                    <w:rFonts w:ascii="Times New Roman"/>
                  </w:rPr>
                  <w:t>6th Worcester</w:t>
                </w:r>
              </w:p>
            </w:tc>
          </w:tr>
        </w:tbl>
      </w:sdtContent>
    </w:sdt>
    <w:p w:rsidR="007909AD" w:rsidRDefault="00A66C0D">
      <w:pPr>
        <w:suppressLineNumbers/>
      </w:pPr>
      <w:r>
        <w:br w:type="page"/>
      </w:r>
    </w:p>
    <w:p w:rsidR="007909AD" w:rsidRDefault="00A66C0D">
      <w:pPr>
        <w:suppressLineNumbers/>
        <w:spacing w:before="2" w:after="2"/>
        <w:jc w:val="center"/>
      </w:pPr>
      <w:r>
        <w:rPr>
          <w:rFonts w:ascii="Old English Text MT"/>
          <w:sz w:val="32"/>
        </w:rPr>
        <w:lastRenderedPageBreak/>
        <w:t>The Commonwealth of Massachusetts</w:t>
      </w:r>
      <w:r>
        <w:rPr>
          <w:rFonts w:ascii="Old English Text MT"/>
          <w:sz w:val="32"/>
        </w:rPr>
        <w:br/>
      </w:r>
    </w:p>
    <w:p w:rsidR="007909AD" w:rsidRDefault="00A66C0D">
      <w:pPr>
        <w:suppressLineNumbers/>
        <w:spacing w:after="2"/>
        <w:jc w:val="center"/>
      </w:pPr>
      <w:r>
        <w:rPr>
          <w:rFonts w:ascii="Times New Roman"/>
          <w:b/>
          <w:sz w:val="24"/>
          <w:vertAlign w:val="superscript"/>
        </w:rPr>
        <w:t>_______________</w:t>
      </w:r>
    </w:p>
    <w:p w:rsidR="007909AD" w:rsidRDefault="00A66C0D">
      <w:pPr>
        <w:suppressLineNumbers/>
        <w:spacing w:after="2"/>
        <w:jc w:val="center"/>
      </w:pPr>
      <w:r>
        <w:rPr>
          <w:rFonts w:ascii="Times New Roman"/>
          <w:b/>
          <w:sz w:val="18"/>
        </w:rPr>
        <w:t>In the Year Two Thousand and Nine</w:t>
      </w:r>
    </w:p>
    <w:p w:rsidR="007909AD" w:rsidRDefault="00A66C0D">
      <w:pPr>
        <w:suppressLineNumbers/>
        <w:spacing w:after="2"/>
        <w:jc w:val="center"/>
      </w:pPr>
      <w:r>
        <w:rPr>
          <w:rFonts w:ascii="Times New Roman"/>
          <w:b/>
          <w:sz w:val="24"/>
          <w:vertAlign w:val="superscript"/>
        </w:rPr>
        <w:t>_______________</w:t>
      </w:r>
    </w:p>
    <w:p w:rsidR="007909AD" w:rsidRDefault="00A66C0D">
      <w:pPr>
        <w:suppressLineNumbers/>
        <w:spacing w:after="2"/>
      </w:pPr>
      <w:r>
        <w:rPr>
          <w:sz w:val="14"/>
        </w:rPr>
        <w:br/>
      </w:r>
      <w:r>
        <w:br/>
      </w:r>
    </w:p>
    <w:p w:rsidR="007909AD" w:rsidRDefault="00A66C0D">
      <w:pPr>
        <w:suppressLineNumbers/>
      </w:pPr>
      <w:r>
        <w:rPr>
          <w:rFonts w:ascii="Times New Roman"/>
          <w:smallCaps/>
          <w:sz w:val="28"/>
        </w:rPr>
        <w:t>An Act to Prohibit Novelty Lighters.</w:t>
      </w:r>
      <w:r>
        <w:br/>
      </w:r>
      <w:r>
        <w:br/>
      </w:r>
      <w:r>
        <w:br/>
      </w:r>
    </w:p>
    <w:p w:rsidR="007909AD" w:rsidRDefault="00A66C0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6C0D" w:rsidRPr="00A66C0D" w:rsidRDefault="00A66C0D" w:rsidP="00A66C0D">
      <w:pPr>
        <w:rPr>
          <w:rFonts w:ascii="Times New Roman" w:hAnsi="Times New Roman" w:cs="Times New Roman"/>
        </w:rPr>
      </w:pPr>
      <w:proofErr w:type="gramStart"/>
      <w:r w:rsidRPr="00A66C0D">
        <w:rPr>
          <w:rFonts w:ascii="Times New Roman" w:hAnsi="Times New Roman" w:cs="Times New Roman"/>
        </w:rPr>
        <w:t>SECTION 1.</w:t>
      </w:r>
      <w:proofErr w:type="gramEnd"/>
      <w:r w:rsidRPr="00A66C0D">
        <w:rPr>
          <w:rFonts w:ascii="Times New Roman" w:hAnsi="Times New Roman" w:cs="Times New Roman"/>
        </w:rPr>
        <w:t xml:space="preserve"> Section 52A of Chapter 146 of the General Laws,  as appearing in the 2006 Official Edition,  is hereby amended by adding the following new section:-</w:t>
      </w:r>
    </w:p>
    <w:p w:rsidR="00A66C0D" w:rsidRPr="00A66C0D" w:rsidRDefault="00A66C0D" w:rsidP="00A66C0D">
      <w:pPr>
        <w:rPr>
          <w:rFonts w:ascii="Times New Roman" w:hAnsi="Times New Roman" w:cs="Times New Roman"/>
        </w:rPr>
      </w:pPr>
    </w:p>
    <w:p w:rsidR="00A66C0D" w:rsidRPr="00A66C0D" w:rsidRDefault="00A66C0D" w:rsidP="00A66C0D">
      <w:pPr>
        <w:rPr>
          <w:rFonts w:ascii="Times New Roman" w:hAnsi="Times New Roman" w:cs="Times New Roman"/>
        </w:rPr>
      </w:pPr>
    </w:p>
    <w:p w:rsidR="00A66C0D" w:rsidRPr="00A66C0D" w:rsidRDefault="00A66C0D" w:rsidP="00A66C0D">
      <w:pPr>
        <w:rPr>
          <w:rFonts w:ascii="Times New Roman" w:hAnsi="Times New Roman" w:cs="Times New Roman"/>
        </w:rPr>
      </w:pPr>
      <w:proofErr w:type="gramStart"/>
      <w:r w:rsidRPr="00A66C0D">
        <w:rPr>
          <w:rFonts w:ascii="Times New Roman" w:hAnsi="Times New Roman" w:cs="Times New Roman"/>
        </w:rPr>
        <w:t>Section 52B.</w:t>
      </w:r>
      <w:proofErr w:type="gramEnd"/>
      <w:r w:rsidRPr="00A66C0D">
        <w:rPr>
          <w:rFonts w:ascii="Times New Roman" w:hAnsi="Times New Roman" w:cs="Times New Roman"/>
        </w:rPr>
        <w:t xml:space="preserve">  No person shall manufacture, store, keep for sale, sell, give away, or transport any novelty lighter.  For the purposes of this section, a novelty lighter is defined as a mechanical or electrical device typically used for lighting cigarettes, cigars, or pipes that has audio or visual effects, or that resembles in physical form or function articles commonly recognized as appealing to or intended for use by children 10 years of age or younger. This includes, but is not limited to, lighter that resemble cartoon character, toys, guns, watches, musical instruments, vehicles, toy animal, food or beverages, or that play musical notes or have flashing lights or other entertaining features.  A novelty lighter may operate on any fuel, including butane or liquid fuel.  This section shall not apply to novelty lighters that were manufactured before January 1, 1980 or that are considered to be collectable items.</w:t>
      </w:r>
    </w:p>
    <w:p w:rsidR="00A66C0D" w:rsidRPr="00A66C0D" w:rsidRDefault="00A66C0D" w:rsidP="00A66C0D">
      <w:pPr>
        <w:rPr>
          <w:rFonts w:ascii="Times New Roman" w:hAnsi="Times New Roman" w:cs="Times New Roman"/>
        </w:rPr>
      </w:pPr>
    </w:p>
    <w:p w:rsidR="00A66C0D" w:rsidRPr="00A66C0D" w:rsidRDefault="00A66C0D" w:rsidP="00A66C0D">
      <w:pPr>
        <w:rPr>
          <w:rFonts w:ascii="Times New Roman" w:hAnsi="Times New Roman" w:cs="Times New Roman"/>
        </w:rPr>
      </w:pPr>
      <w:r w:rsidRPr="00A66C0D">
        <w:rPr>
          <w:rFonts w:ascii="Times New Roman" w:hAnsi="Times New Roman" w:cs="Times New Roman"/>
        </w:rPr>
        <w:tab/>
        <w:t>Whoever manufactures, stores, keeps for sale, sells, gives away, or transports any novelty lighters shall be punished by a fine of not more than $100 dollars.</w:t>
      </w:r>
    </w:p>
    <w:p w:rsidR="00A66C0D" w:rsidRPr="00A66C0D" w:rsidRDefault="00A66C0D" w:rsidP="00A66C0D">
      <w:pPr>
        <w:rPr>
          <w:rFonts w:ascii="Times New Roman" w:hAnsi="Times New Roman" w:cs="Times New Roman"/>
        </w:rPr>
      </w:pPr>
    </w:p>
    <w:p w:rsidR="00A66C0D" w:rsidRPr="00A66C0D" w:rsidRDefault="00A66C0D" w:rsidP="00A66C0D">
      <w:pPr>
        <w:rPr>
          <w:rFonts w:ascii="Times New Roman" w:hAnsi="Times New Roman" w:cs="Times New Roman"/>
        </w:rPr>
      </w:pPr>
      <w:r w:rsidRPr="00A66C0D">
        <w:rPr>
          <w:rFonts w:ascii="Times New Roman" w:hAnsi="Times New Roman" w:cs="Times New Roman"/>
        </w:rPr>
        <w:tab/>
      </w:r>
    </w:p>
    <w:p w:rsidR="00A66C0D" w:rsidRPr="00A66C0D" w:rsidRDefault="00A66C0D" w:rsidP="00A66C0D">
      <w:pPr>
        <w:rPr>
          <w:rFonts w:ascii="Times New Roman" w:hAnsi="Times New Roman" w:cs="Times New Roman"/>
        </w:rPr>
      </w:pPr>
    </w:p>
    <w:p w:rsidR="007909AD" w:rsidRPr="00A66C0D" w:rsidRDefault="00A66C0D">
      <w:pPr>
        <w:spacing w:line="336" w:lineRule="auto"/>
        <w:rPr>
          <w:rFonts w:ascii="Times New Roman" w:hAnsi="Times New Roman" w:cs="Times New Roman"/>
        </w:rPr>
      </w:pPr>
      <w:r w:rsidRPr="00A66C0D">
        <w:rPr>
          <w:rFonts w:ascii="Times New Roman" w:hAnsi="Times New Roman" w:cs="Times New Roman"/>
        </w:rPr>
        <w:tab/>
      </w:r>
    </w:p>
    <w:sectPr w:rsidR="007909AD" w:rsidRPr="00A66C0D" w:rsidSect="007909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09AD"/>
    <w:rsid w:val="007909AD"/>
    <w:rsid w:val="00A66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0D"/>
    <w:rPr>
      <w:rFonts w:ascii="Tahoma" w:hAnsi="Tahoma" w:cs="Tahoma"/>
      <w:sz w:val="16"/>
      <w:szCs w:val="16"/>
    </w:rPr>
  </w:style>
  <w:style w:type="character" w:styleId="LineNumber">
    <w:name w:val="line number"/>
    <w:basedOn w:val="DefaultParagraphFont"/>
    <w:uiPriority w:val="99"/>
    <w:semiHidden/>
    <w:unhideWhenUsed/>
    <w:rsid w:val="00A66C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1773</Characters>
  <Application>Microsoft Office Word</Application>
  <DocSecurity>0</DocSecurity>
  <Lines>14</Lines>
  <Paragraphs>4</Paragraphs>
  <ScaleCrop>false</ScaleCrop>
  <Company>LEG</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2009-01-16T16:11:00Z</dcterms:created>
  <dcterms:modified xsi:type="dcterms:W3CDTF">2009-01-16T16:14:00Z</dcterms:modified>
</cp:coreProperties>
</file>